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264FD7">
        <w:t>September</w:t>
      </w:r>
      <w:bookmarkStart w:id="0" w:name="_GoBack"/>
      <w:bookmarkEnd w:id="0"/>
      <w:r w:rsidR="0097059A">
        <w:t xml:space="preserve"> </w:t>
      </w:r>
      <w:r w:rsidR="007C43D7">
        <w:t>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264FD7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90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264FD7" w:rsidP="000647FD">
            <w:r>
              <w:rPr>
                <w:noProof/>
                <w:lang w:eastAsia="en-GB"/>
              </w:rPr>
              <w:drawing>
                <wp:inline distT="0" distB="0" distL="0" distR="0" wp14:anchorId="066BC7BD" wp14:editId="25A3DAAC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161B6"/>
    <w:rsid w:val="00120499"/>
    <w:rsid w:val="00131151"/>
    <w:rsid w:val="0014045D"/>
    <w:rsid w:val="00140AA0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64FD7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41AD"/>
    <w:rsid w:val="0063755B"/>
    <w:rsid w:val="0065410A"/>
    <w:rsid w:val="006851C4"/>
    <w:rsid w:val="006858D3"/>
    <w:rsid w:val="006D3495"/>
    <w:rsid w:val="006D34DB"/>
    <w:rsid w:val="006F7C5C"/>
    <w:rsid w:val="0071506B"/>
    <w:rsid w:val="00737BEF"/>
    <w:rsid w:val="0075637E"/>
    <w:rsid w:val="007906CF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7694A"/>
    <w:rsid w:val="008944F4"/>
    <w:rsid w:val="008A7AE8"/>
    <w:rsid w:val="008B1A6E"/>
    <w:rsid w:val="008C07F9"/>
    <w:rsid w:val="0090266E"/>
    <w:rsid w:val="00906058"/>
    <w:rsid w:val="00910A02"/>
    <w:rsid w:val="0097021A"/>
    <w:rsid w:val="009704BB"/>
    <w:rsid w:val="0097059A"/>
    <w:rsid w:val="00973232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B7C1D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B580B8E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September%202022\Friends%20and%20Family%20September%20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90%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September 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AC9-49EA-9BD0-D611C52CC301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AC9-49EA-9BD0-D611C52CC301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AC9-49EA-9BD0-D611C52CC301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AC9-49EA-9BD0-D611C52CC30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September 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September  2022 Results.xlsx]Sheet1'!$C$2:$C$7</c:f>
              <c:numCache>
                <c:formatCode>0%</c:formatCode>
                <c:ptCount val="6"/>
                <c:pt idx="0">
                  <c:v>0.75882352941176467</c:v>
                </c:pt>
                <c:pt idx="1">
                  <c:v>0.13529411764705881</c:v>
                </c:pt>
                <c:pt idx="2">
                  <c:v>1.1764705882352941E-2</c:v>
                </c:pt>
                <c:pt idx="3">
                  <c:v>1.7647058823529412E-2</c:v>
                </c:pt>
                <c:pt idx="4">
                  <c:v>5.8823529411764705E-2</c:v>
                </c:pt>
                <c:pt idx="5">
                  <c:v>1.7647058823529412E-2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C9-49EA-9BD0-D611C52CC30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2022-10-01T09:49:00Z</dcterms:created>
  <dcterms:modified xsi:type="dcterms:W3CDTF">2022-10-01T09:51:00Z</dcterms:modified>
</cp:coreProperties>
</file>